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F327B" w14:textId="7D7408FC" w:rsidR="006E73B6" w:rsidRPr="006E73B6" w:rsidRDefault="006E73B6" w:rsidP="006E73B6">
      <w:pPr>
        <w:jc w:val="center"/>
      </w:pPr>
      <w:r w:rsidRPr="006E73B6">
        <w:t>St. Mary’s Sacred Heart Hospital, Inc.- FY2</w:t>
      </w:r>
      <w:r w:rsidR="00C042BD">
        <w:t>2</w:t>
      </w:r>
    </w:p>
    <w:p w14:paraId="4313B961" w14:textId="442B4708" w:rsidR="00EC662A" w:rsidRDefault="00C042BD">
      <w:r w:rsidRPr="00C042BD">
        <w:drawing>
          <wp:inline distT="0" distB="0" distL="0" distR="0" wp14:anchorId="4B50C5D6" wp14:editId="5D8A51F8">
            <wp:extent cx="5943600" cy="4326255"/>
            <wp:effectExtent l="0" t="0" r="0" b="0"/>
            <wp:docPr id="492864491" name="Picture 1" descr="A screenshot of a medical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864491" name="Picture 1" descr="A screenshot of a medical repo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B6"/>
    <w:rsid w:val="006E73B6"/>
    <w:rsid w:val="0075342A"/>
    <w:rsid w:val="00A671A9"/>
    <w:rsid w:val="00C042BD"/>
    <w:rsid w:val="00C45711"/>
    <w:rsid w:val="00EA437E"/>
    <w:rsid w:val="00EC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8A43B"/>
  <w15:chartTrackingRefBased/>
  <w15:docId w15:val="{8E4FDD9D-A20F-4E3D-A0CB-EC366FA6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3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3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3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3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3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3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3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3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3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3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3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2</Lines>
  <Paragraphs>1</Paragraphs>
  <ScaleCrop>false</ScaleCrop>
  <Company>Trinity Health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Moroz</dc:creator>
  <cp:keywords/>
  <dc:description/>
  <cp:lastModifiedBy>Mimi Moroz</cp:lastModifiedBy>
  <cp:revision>2</cp:revision>
  <dcterms:created xsi:type="dcterms:W3CDTF">2026-01-12T20:39:00Z</dcterms:created>
  <dcterms:modified xsi:type="dcterms:W3CDTF">2026-01-12T20:39:00Z</dcterms:modified>
</cp:coreProperties>
</file>